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5A" w:rsidRDefault="00084F5A" w:rsidP="002707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07A7" w:rsidRDefault="00615D25" w:rsidP="002707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4048">
        <w:rPr>
          <w:rFonts w:ascii="Times New Roman" w:hAnsi="Times New Roman"/>
          <w:b/>
          <w:color w:val="000000" w:themeColor="text1"/>
          <w:sz w:val="24"/>
          <w:szCs w:val="24"/>
        </w:rPr>
        <w:t>NOTĂ INFORMATIVĂ</w:t>
      </w:r>
    </w:p>
    <w:p w:rsidR="00084F5A" w:rsidRDefault="00084F5A" w:rsidP="002707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F1F3D" w:rsidRPr="003F1F3D" w:rsidRDefault="007C7011" w:rsidP="003F1F3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  <w:r w:rsidRPr="00B3005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la</w:t>
      </w:r>
      <w:r w:rsidR="00615D25" w:rsidRPr="00B3005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 proiectul </w:t>
      </w:r>
      <w:r w:rsidR="000E48A1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O</w:t>
      </w:r>
      <w:r w:rsidR="00525B00" w:rsidRPr="00B3005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rdinului </w:t>
      </w:r>
      <w:r w:rsidR="00354D8A" w:rsidRPr="00B3005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cu privire</w:t>
      </w:r>
      <w:r w:rsidR="00EA4CAA" w:rsidRPr="00B30058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 la </w:t>
      </w:r>
      <w:r w:rsidR="003F1F3D" w:rsidRPr="003F1F3D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apr</w:t>
      </w:r>
      <w:r w:rsidR="003F1F3D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obarea formularului Declarației </w:t>
      </w:r>
      <w:r w:rsidR="003F1F3D" w:rsidRPr="003F1F3D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cu privire la dividendele și</w:t>
      </w:r>
      <w:r w:rsidR="003F1F3D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 defalcările din profitul </w:t>
      </w:r>
      <w:r w:rsidR="003F1F3D" w:rsidRPr="003F1F3D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net ce urmează a fi achitate la buget de către </w:t>
      </w:r>
      <w:proofErr w:type="spellStart"/>
      <w:r w:rsidR="003F1F3D" w:rsidRPr="003F1F3D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societăţile</w:t>
      </w:r>
      <w:proofErr w:type="spellEnd"/>
    </w:p>
    <w:p w:rsidR="003F1F3D" w:rsidRPr="003F1F3D" w:rsidRDefault="003F1F3D" w:rsidP="003F1F3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  <w:r w:rsidRPr="003F1F3D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pe </w:t>
      </w:r>
      <w:proofErr w:type="spellStart"/>
      <w:r w:rsidRPr="003F1F3D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acţiuni</w:t>
      </w:r>
      <w:proofErr w:type="spellEnd"/>
      <w:r w:rsidRPr="003F1F3D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, întreprinderile de stat </w:t>
      </w:r>
      <w:proofErr w:type="spellStart"/>
      <w:r w:rsidRPr="003F1F3D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şi</w:t>
      </w:r>
      <w:proofErr w:type="spellEnd"/>
      <w:r w:rsidRPr="003F1F3D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 municipale</w:t>
      </w:r>
    </w:p>
    <w:p w:rsidR="0044481F" w:rsidRPr="00B30058" w:rsidRDefault="0044481F" w:rsidP="002707A7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7C7011" w:rsidP="00615D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  <w:r w:rsidRPr="003140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140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autorului şi, după caz, a participanţilor la elaborarea proiectului</w:t>
            </w:r>
            <w:r w:rsidRPr="003140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 </w:t>
            </w:r>
          </w:p>
        </w:tc>
      </w:tr>
      <w:tr w:rsidR="008654E1" w:rsidRPr="00314048" w:rsidTr="0061615B">
        <w:tc>
          <w:tcPr>
            <w:tcW w:w="9918" w:type="dxa"/>
          </w:tcPr>
          <w:p w:rsidR="007C7011" w:rsidRPr="00EA4CAA" w:rsidRDefault="00EA4CAA" w:rsidP="0031404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Serviciul Fiscal de Stat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7C701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2.</w:t>
            </w:r>
            <w:r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Condiţiile ce au impus elaborarea proiectului de act normativ şi finalităţile urmărite  </w:t>
            </w:r>
          </w:p>
        </w:tc>
      </w:tr>
      <w:tr w:rsidR="002A3091" w:rsidRPr="00314048" w:rsidTr="0061615B">
        <w:tc>
          <w:tcPr>
            <w:tcW w:w="9918" w:type="dxa"/>
          </w:tcPr>
          <w:p w:rsidR="00A21CE7" w:rsidRDefault="00A76C63" w:rsidP="00A21C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A4CA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Proiectul ordinului nominalizat a fost elaborat în vederea </w:t>
            </w:r>
            <w:r w:rsidR="00A21CE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simplificării procesului de raportare fiscală și </w:t>
            </w:r>
            <w:r w:rsidR="003F1F3D">
              <w:rPr>
                <w:rFonts w:ascii="Times New Roman" w:hAnsi="Times New Roman"/>
                <w:sz w:val="24"/>
                <w:szCs w:val="24"/>
                <w:lang w:val="ro-MD"/>
              </w:rPr>
              <w:t>optimizării numărului declarațiilor/dărilor de seamă fiscale</w:t>
            </w:r>
            <w:r w:rsidR="00A21CE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. </w:t>
            </w:r>
            <w:r w:rsidR="00A21CE7" w:rsidRPr="00A21CE7">
              <w:rPr>
                <w:rFonts w:ascii="Times New Roman" w:hAnsi="Times New Roman"/>
                <w:sz w:val="24"/>
                <w:szCs w:val="24"/>
                <w:lang w:val="ro-MD"/>
              </w:rPr>
              <w:t>Ț</w:t>
            </w:r>
            <w:r w:rsidR="00FB1C6B">
              <w:rPr>
                <w:rFonts w:ascii="Times New Roman" w:hAnsi="Times New Roman"/>
                <w:sz w:val="24"/>
                <w:szCs w:val="24"/>
                <w:lang w:val="ro-MD"/>
              </w:rPr>
              <w:t>inâ</w:t>
            </w:r>
            <w:r w:rsidR="00A21CE7" w:rsidRPr="00A21CE7">
              <w:rPr>
                <w:rFonts w:ascii="Times New Roman" w:hAnsi="Times New Roman"/>
                <w:sz w:val="24"/>
                <w:szCs w:val="24"/>
                <w:lang w:val="ro-MD"/>
              </w:rPr>
              <w:t>nd cont de faptul că formularele declarațiilor sunt similare,</w:t>
            </w:r>
            <w:r w:rsidR="00A21CE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Darea </w:t>
            </w:r>
            <w:r w:rsidR="00A21CE7" w:rsidRPr="00A21CE7">
              <w:rPr>
                <w:rFonts w:ascii="Times New Roman" w:hAnsi="Times New Roman"/>
                <w:sz w:val="24"/>
                <w:szCs w:val="24"/>
                <w:lang w:val="ro-MD"/>
              </w:rPr>
              <w:t>de seamă (forma DPP16)</w:t>
            </w:r>
            <w:r w:rsidR="00A21CE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fiind prezentată de către </w:t>
            </w:r>
            <w:proofErr w:type="spellStart"/>
            <w:r w:rsidR="00A21CE7" w:rsidRPr="00A21CE7">
              <w:rPr>
                <w:rFonts w:ascii="Times New Roman" w:hAnsi="Times New Roman"/>
                <w:sz w:val="24"/>
                <w:szCs w:val="24"/>
                <w:lang w:val="ro-MD"/>
              </w:rPr>
              <w:t>societăţile</w:t>
            </w:r>
            <w:proofErr w:type="spellEnd"/>
            <w:r w:rsidR="00A21CE7" w:rsidRPr="00A21CE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 </w:t>
            </w:r>
            <w:proofErr w:type="spellStart"/>
            <w:r w:rsidR="00A21CE7" w:rsidRPr="00A21CE7">
              <w:rPr>
                <w:rFonts w:ascii="Times New Roman" w:hAnsi="Times New Roman"/>
                <w:sz w:val="24"/>
                <w:szCs w:val="24"/>
                <w:lang w:val="ro-MD"/>
              </w:rPr>
              <w:t>acţiuni</w:t>
            </w:r>
            <w:proofErr w:type="spellEnd"/>
            <w:r w:rsidR="00A21CE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cu cota de proprietate a statului, iar Darea de seamă (forma DISM</w:t>
            </w:r>
            <w:r w:rsidR="00A21CE7" w:rsidRPr="00A21CE7">
              <w:rPr>
                <w:rFonts w:ascii="Times New Roman" w:hAnsi="Times New Roman"/>
                <w:sz w:val="24"/>
                <w:szCs w:val="24"/>
                <w:lang w:val="ro-MD"/>
              </w:rPr>
              <w:t>16)</w:t>
            </w:r>
            <w:r w:rsidR="00A21CE7">
              <w:t xml:space="preserve"> </w:t>
            </w:r>
            <w:r w:rsidR="00A21CE7" w:rsidRPr="00A21CE7">
              <w:rPr>
                <w:rFonts w:ascii="Times New Roman" w:hAnsi="Times New Roman"/>
                <w:sz w:val="24"/>
                <w:szCs w:val="24"/>
                <w:lang w:val="ro-MD"/>
              </w:rPr>
              <w:t>fiind prezentată de către</w:t>
            </w:r>
          </w:p>
          <w:p w:rsidR="00991E9F" w:rsidRPr="00F1116D" w:rsidRDefault="00A21CE7" w:rsidP="00A21C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întreprinderile</w:t>
            </w:r>
            <w:r w:rsidRPr="00A21CE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de stat </w:t>
            </w:r>
            <w:proofErr w:type="spellStart"/>
            <w:r w:rsidRPr="00A21CE7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A21CE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municipale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comasarea acestora va duce la </w:t>
            </w:r>
            <w:r w:rsidRPr="00A21CE7">
              <w:rPr>
                <w:rFonts w:ascii="Times New Roman" w:hAnsi="Times New Roman"/>
                <w:sz w:val="24"/>
                <w:szCs w:val="24"/>
                <w:lang w:val="ro-MD"/>
              </w:rPr>
              <w:t>optimizarea procesului de administrare fiscală prin micșorarea numărului dărilor de seamă fiscale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care urmează a fi prezentate de către contribuabili</w:t>
            </w:r>
            <w:r w:rsidRPr="00A21CE7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</w:p>
        </w:tc>
      </w:tr>
      <w:tr w:rsidR="00200220" w:rsidRPr="00314048" w:rsidTr="00200220">
        <w:tc>
          <w:tcPr>
            <w:tcW w:w="9918" w:type="dxa"/>
            <w:shd w:val="clear" w:color="auto" w:fill="9CC2E5" w:themeFill="accent1" w:themeFillTint="99"/>
          </w:tcPr>
          <w:p w:rsidR="00200220" w:rsidRPr="00314048" w:rsidRDefault="00200220" w:rsidP="0020022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3.</w:t>
            </w: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Descrierea gradului de compatibilitate pentru proiectele care au scop armonizarea legislației naționale cu legislația Uniunii Europene.</w:t>
            </w:r>
          </w:p>
        </w:tc>
      </w:tr>
      <w:tr w:rsidR="00200220" w:rsidRPr="00314048" w:rsidTr="0061615B">
        <w:tc>
          <w:tcPr>
            <w:tcW w:w="9918" w:type="dxa"/>
          </w:tcPr>
          <w:p w:rsidR="00200220" w:rsidRPr="00314048" w:rsidRDefault="00200220" w:rsidP="0020022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Proiectul </w:t>
            </w:r>
            <w:r w:rsidR="009F7E9C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ordinului în cauză </w:t>
            </w:r>
            <w:r w:rsidR="002D110F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nu </w:t>
            </w: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are drept scop armonizarea legislației naționale cu legislația</w:t>
            </w:r>
            <w:r w:rsidR="000C0430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Uniunii</w:t>
            </w:r>
            <w:r w:rsidR="00D61BE2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Europene.</w:t>
            </w:r>
          </w:p>
        </w:tc>
      </w:tr>
      <w:tr w:rsidR="00960B64" w:rsidRPr="00314048" w:rsidTr="00F41C9D">
        <w:tc>
          <w:tcPr>
            <w:tcW w:w="9918" w:type="dxa"/>
            <w:shd w:val="clear" w:color="auto" w:fill="9CC2E5" w:themeFill="accent1" w:themeFillTint="99"/>
          </w:tcPr>
          <w:p w:rsidR="00960B64" w:rsidRPr="00314048" w:rsidRDefault="00200220" w:rsidP="00960B6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="00960B64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960B64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60B64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Principalele prevederi ale proiectului şi </w:t>
            </w:r>
            <w:r w:rsidR="008D3AE7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evidențierea</w:t>
            </w:r>
            <w:r w:rsidR="00960B64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elementelor noi</w:t>
            </w:r>
            <w:r w:rsidR="00960B64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 </w:t>
            </w:r>
          </w:p>
        </w:tc>
      </w:tr>
      <w:tr w:rsidR="008654E1" w:rsidRPr="00314048" w:rsidTr="0061615B">
        <w:tc>
          <w:tcPr>
            <w:tcW w:w="9918" w:type="dxa"/>
          </w:tcPr>
          <w:p w:rsidR="00BE3F3B" w:rsidRPr="00314048" w:rsidRDefault="003F1F3D" w:rsidP="003F1F3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Proiectul ordinului prevede aprobarea unui nou formular al </w:t>
            </w:r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Declarației cu privire la dividendele și defalcările din profitul net ce urmează a fi achitate la buget de către </w:t>
            </w:r>
            <w:proofErr w:type="spellStart"/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societ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ăţile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pe </w:t>
            </w:r>
            <w:proofErr w:type="spellStart"/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acţiuni</w:t>
            </w:r>
            <w:proofErr w:type="spellEnd"/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, întreprinderile de stat </w:t>
            </w:r>
            <w:proofErr w:type="spellStart"/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municipale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, prin comasarea formularelor Dării</w:t>
            </w:r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seamă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privind dividendele ce urmează a fi achitate la buget de către </w:t>
            </w:r>
            <w:proofErr w:type="spellStart"/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societăţile</w:t>
            </w:r>
            <w:proofErr w:type="spellEnd"/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pe </w:t>
            </w:r>
            <w:proofErr w:type="spellStart"/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acţiuni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(forma DPP16) și Dării</w:t>
            </w:r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seamă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privind defalcările din profitul net al întreprinderilor de stat </w:t>
            </w:r>
            <w:proofErr w:type="spellStart"/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3F1F3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municipale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(forma DISM16).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200220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5</w:t>
            </w:r>
            <w:r w:rsidR="007C7011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Fundamentarea economico-financiară  </w:t>
            </w:r>
          </w:p>
        </w:tc>
      </w:tr>
      <w:tr w:rsidR="008654E1" w:rsidRPr="00314048" w:rsidTr="0061615B">
        <w:tc>
          <w:tcPr>
            <w:tcW w:w="9918" w:type="dxa"/>
          </w:tcPr>
          <w:p w:rsidR="00B14FF5" w:rsidRPr="00314048" w:rsidRDefault="00EA4CAA" w:rsidP="00B75AC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Prezentul proiect al Ordinului Ministerului Finanțelor nu necesită</w:t>
            </w:r>
            <w:r w:rsidR="00B75ACC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alocarea cheltuielilor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B75ACC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din </w:t>
            </w:r>
            <w:bookmarkStart w:id="0" w:name="_GoBack"/>
            <w:bookmarkEnd w:id="0"/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bugetul public</w:t>
            </w:r>
            <w:r w:rsidR="00B75ACC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național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1B79B9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7C7011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Modul de încorporare a actului în cadrul normativ în vigoare  </w:t>
            </w:r>
          </w:p>
        </w:tc>
      </w:tr>
      <w:tr w:rsidR="008654E1" w:rsidRPr="00314048" w:rsidTr="0061615B">
        <w:tc>
          <w:tcPr>
            <w:tcW w:w="9918" w:type="dxa"/>
          </w:tcPr>
          <w:p w:rsidR="00B14FF5" w:rsidRPr="00314048" w:rsidRDefault="00B14FF5" w:rsidP="00E975E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MD" w:eastAsia="ru-RU"/>
              </w:rPr>
            </w:pPr>
          </w:p>
        </w:tc>
      </w:tr>
      <w:tr w:rsidR="008654E1" w:rsidRPr="00314048" w:rsidTr="00F41C9D">
        <w:tc>
          <w:tcPr>
            <w:tcW w:w="9918" w:type="dxa"/>
            <w:shd w:val="clear" w:color="auto" w:fill="9CC2E5" w:themeFill="accent1" w:themeFillTint="99"/>
          </w:tcPr>
          <w:p w:rsidR="007C7011" w:rsidRPr="00314048" w:rsidRDefault="001B79B9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7C7011" w:rsidRPr="00314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7C7011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7C7011" w:rsidRPr="00314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Avizarea şi consultarea publică a proiectului</w:t>
            </w:r>
            <w:r w:rsidR="007C7011" w:rsidRPr="0031404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 </w:t>
            </w:r>
          </w:p>
        </w:tc>
      </w:tr>
      <w:tr w:rsidR="008654E1" w:rsidRPr="00EA4CAA" w:rsidTr="0061615B">
        <w:tc>
          <w:tcPr>
            <w:tcW w:w="9918" w:type="dxa"/>
          </w:tcPr>
          <w:p w:rsidR="000E48A1" w:rsidRPr="000F4FD1" w:rsidRDefault="008F7CFE" w:rsidP="008F7C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În conformitate cu art.</w:t>
            </w:r>
            <w:r w:rsidR="00084F5A">
              <w:rPr>
                <w:rFonts w:ascii="Times New Roman" w:hAnsi="Times New Roman"/>
                <w:sz w:val="24"/>
                <w:szCs w:val="24"/>
                <w:lang w:val="ro-MD"/>
              </w:rPr>
              <w:t>15 din Legea nr. 239/</w:t>
            </w:r>
            <w:r w:rsidR="00EA4CAA" w:rsidRPr="008F7CF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2008 privind transparența în procesul decizional, </w:t>
            </w:r>
            <w:r w:rsidR="00EA4CAA" w:rsidRPr="000012C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la data de </w:t>
            </w:r>
            <w:r w:rsidR="00A21CE7">
              <w:rPr>
                <w:rFonts w:ascii="Times New Roman" w:hAnsi="Times New Roman"/>
                <w:sz w:val="24"/>
                <w:szCs w:val="24"/>
                <w:lang w:val="ro-MD"/>
              </w:rPr>
              <w:t>26</w:t>
            </w:r>
            <w:r w:rsidRPr="000012C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A21CE7">
              <w:rPr>
                <w:rFonts w:ascii="Times New Roman" w:hAnsi="Times New Roman"/>
                <w:sz w:val="24"/>
                <w:szCs w:val="24"/>
                <w:lang w:val="ro-MD"/>
              </w:rPr>
              <w:t>octombrie</w:t>
            </w:r>
            <w:r w:rsidR="000012C4" w:rsidRPr="000012C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0012C4">
              <w:rPr>
                <w:rFonts w:ascii="Times New Roman" w:hAnsi="Times New Roman"/>
                <w:sz w:val="24"/>
                <w:szCs w:val="24"/>
                <w:lang w:val="ro-MD"/>
              </w:rPr>
              <w:t>2023</w:t>
            </w:r>
            <w:r w:rsidR="00EA4CAA" w:rsidRPr="008F7CF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pe pagina web a </w:t>
            </w:r>
            <w:r w:rsidRPr="008F7CFE">
              <w:rPr>
                <w:rFonts w:ascii="Times New Roman" w:hAnsi="Times New Roman"/>
                <w:sz w:val="24"/>
                <w:szCs w:val="24"/>
                <w:lang w:val="ro-MD"/>
              </w:rPr>
              <w:t>Serviciului Fiscal de Stat</w:t>
            </w:r>
            <w:r w:rsidR="00EA4CAA" w:rsidRPr="008F7CF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 fost plasat </w:t>
            </w:r>
            <w:proofErr w:type="spellStart"/>
            <w:r w:rsidR="000F4FD1">
              <w:rPr>
                <w:rFonts w:ascii="Times New Roman" w:hAnsi="Times New Roman"/>
                <w:sz w:val="24"/>
                <w:szCs w:val="24"/>
                <w:lang w:val="ro-MD"/>
              </w:rPr>
              <w:t>anun</w:t>
            </w:r>
            <w:r w:rsidR="000F4FD1">
              <w:rPr>
                <w:rFonts w:ascii="Times New Roman" w:hAnsi="Times New Roman"/>
                <w:sz w:val="24"/>
                <w:szCs w:val="24"/>
                <w:lang w:val="ro-RO"/>
              </w:rPr>
              <w:t>țul</w:t>
            </w:r>
            <w:proofErr w:type="spellEnd"/>
            <w:r w:rsidR="000F4F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inițierea elaborării proiectului</w:t>
            </w:r>
            <w:r w:rsidR="000E48A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hyperlink r:id="rId7" w:history="1">
              <w:r w:rsidR="000E48A1" w:rsidRPr="0072342C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https://sfs.md/ro/procesul-decizional?page=1</w:t>
              </w:r>
            </w:hyperlink>
            <w:r w:rsidR="000E48A1">
              <w:rPr>
                <w:rFonts w:ascii="Times New Roman" w:hAnsi="Times New Roman"/>
                <w:sz w:val="24"/>
                <w:szCs w:val="24"/>
                <w:lang w:val="ro-RO"/>
              </w:rPr>
              <w:t>).</w:t>
            </w:r>
          </w:p>
          <w:p w:rsidR="00084F5A" w:rsidRPr="00314048" w:rsidRDefault="00084F5A" w:rsidP="000E48A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D22448" w:rsidRPr="00EA4CAA" w:rsidRDefault="00D22448" w:rsidP="00713C10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</w:p>
    <w:p w:rsidR="00A537F8" w:rsidRPr="00EA4CAA" w:rsidRDefault="00A537F8" w:rsidP="00690A6B">
      <w:pPr>
        <w:spacing w:after="0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</w:p>
    <w:sectPr w:rsidR="00A537F8" w:rsidRPr="00EA4CAA" w:rsidSect="00704ADA">
      <w:headerReference w:type="default" r:id="rId8"/>
      <w:pgSz w:w="11907" w:h="16840" w:code="9"/>
      <w:pgMar w:top="142" w:right="850" w:bottom="142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F5" w:rsidRDefault="009771F5">
      <w:pPr>
        <w:spacing w:after="0" w:line="240" w:lineRule="auto"/>
      </w:pPr>
      <w:r>
        <w:separator/>
      </w:r>
    </w:p>
  </w:endnote>
  <w:endnote w:type="continuationSeparator" w:id="0">
    <w:p w:rsidR="009771F5" w:rsidRDefault="0097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F5" w:rsidRDefault="009771F5">
      <w:pPr>
        <w:spacing w:after="0" w:line="240" w:lineRule="auto"/>
      </w:pPr>
      <w:r>
        <w:separator/>
      </w:r>
    </w:p>
  </w:footnote>
  <w:footnote w:type="continuationSeparator" w:id="0">
    <w:p w:rsidR="009771F5" w:rsidRDefault="0097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5F" w:rsidRPr="00797C4E" w:rsidRDefault="009771F5" w:rsidP="000E695F">
    <w:pPr>
      <w:pStyle w:val="Header"/>
      <w:jc w:val="right"/>
      <w:rPr>
        <w:rFonts w:ascii="Times New Roman" w:hAnsi="Times New Roman"/>
        <w:i/>
      </w:rPr>
    </w:pPr>
  </w:p>
  <w:p w:rsidR="000E695F" w:rsidRDefault="00977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C746905"/>
    <w:multiLevelType w:val="hybridMultilevel"/>
    <w:tmpl w:val="0582D016"/>
    <w:lvl w:ilvl="0" w:tplc="9898A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8" w15:restartNumberingAfterBreak="0">
    <w:nsid w:val="40497A50"/>
    <w:multiLevelType w:val="hybridMultilevel"/>
    <w:tmpl w:val="EF1A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82F"/>
    <w:multiLevelType w:val="hybridMultilevel"/>
    <w:tmpl w:val="0044ACBA"/>
    <w:lvl w:ilvl="0" w:tplc="E9E46E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1" w15:restartNumberingAfterBreak="0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3"/>
    <w:rsid w:val="000012C4"/>
    <w:rsid w:val="000110F1"/>
    <w:rsid w:val="00024A67"/>
    <w:rsid w:val="00046456"/>
    <w:rsid w:val="00046486"/>
    <w:rsid w:val="00082F8D"/>
    <w:rsid w:val="00084F5A"/>
    <w:rsid w:val="00086A0B"/>
    <w:rsid w:val="0009524A"/>
    <w:rsid w:val="000B0D2F"/>
    <w:rsid w:val="000B491D"/>
    <w:rsid w:val="000C0430"/>
    <w:rsid w:val="000D444A"/>
    <w:rsid w:val="000E0B7A"/>
    <w:rsid w:val="000E48A1"/>
    <w:rsid w:val="000F4FD1"/>
    <w:rsid w:val="00101AC0"/>
    <w:rsid w:val="001147D9"/>
    <w:rsid w:val="0014676E"/>
    <w:rsid w:val="0016029F"/>
    <w:rsid w:val="00166A53"/>
    <w:rsid w:val="00170C48"/>
    <w:rsid w:val="0017794D"/>
    <w:rsid w:val="00180AA5"/>
    <w:rsid w:val="00195567"/>
    <w:rsid w:val="001B79B9"/>
    <w:rsid w:val="00200220"/>
    <w:rsid w:val="00202225"/>
    <w:rsid w:val="002105D3"/>
    <w:rsid w:val="002177A0"/>
    <w:rsid w:val="00227F72"/>
    <w:rsid w:val="00230E0B"/>
    <w:rsid w:val="00241890"/>
    <w:rsid w:val="002622A7"/>
    <w:rsid w:val="00264463"/>
    <w:rsid w:val="002707A7"/>
    <w:rsid w:val="00274813"/>
    <w:rsid w:val="00287371"/>
    <w:rsid w:val="002A3091"/>
    <w:rsid w:val="002B1F81"/>
    <w:rsid w:val="002D110F"/>
    <w:rsid w:val="002F631C"/>
    <w:rsid w:val="00314048"/>
    <w:rsid w:val="00317E43"/>
    <w:rsid w:val="00336094"/>
    <w:rsid w:val="00354D8A"/>
    <w:rsid w:val="00355CA9"/>
    <w:rsid w:val="00361122"/>
    <w:rsid w:val="00362318"/>
    <w:rsid w:val="00365DBB"/>
    <w:rsid w:val="003906B6"/>
    <w:rsid w:val="00396AFC"/>
    <w:rsid w:val="003A4DD3"/>
    <w:rsid w:val="003B06CD"/>
    <w:rsid w:val="003C68F3"/>
    <w:rsid w:val="003E20A2"/>
    <w:rsid w:val="003F10A9"/>
    <w:rsid w:val="003F1F3D"/>
    <w:rsid w:val="0040679F"/>
    <w:rsid w:val="0042080C"/>
    <w:rsid w:val="00432B78"/>
    <w:rsid w:val="0044481F"/>
    <w:rsid w:val="00453E7D"/>
    <w:rsid w:val="00463F34"/>
    <w:rsid w:val="0049732D"/>
    <w:rsid w:val="004B6438"/>
    <w:rsid w:val="004B6DB0"/>
    <w:rsid w:val="004C0C15"/>
    <w:rsid w:val="004D0552"/>
    <w:rsid w:val="004E303A"/>
    <w:rsid w:val="004E7450"/>
    <w:rsid w:val="00520B85"/>
    <w:rsid w:val="00525B00"/>
    <w:rsid w:val="00543523"/>
    <w:rsid w:val="00551985"/>
    <w:rsid w:val="00552DAD"/>
    <w:rsid w:val="00562D59"/>
    <w:rsid w:val="005A1D38"/>
    <w:rsid w:val="005A22FA"/>
    <w:rsid w:val="005A36E0"/>
    <w:rsid w:val="005B7717"/>
    <w:rsid w:val="005E1891"/>
    <w:rsid w:val="005F1E30"/>
    <w:rsid w:val="00615D25"/>
    <w:rsid w:val="0061615B"/>
    <w:rsid w:val="00621494"/>
    <w:rsid w:val="00622F22"/>
    <w:rsid w:val="00626F83"/>
    <w:rsid w:val="00646DF2"/>
    <w:rsid w:val="00647B75"/>
    <w:rsid w:val="006643D6"/>
    <w:rsid w:val="006771D0"/>
    <w:rsid w:val="00690A6B"/>
    <w:rsid w:val="006F48C1"/>
    <w:rsid w:val="006F6E0C"/>
    <w:rsid w:val="00704ADA"/>
    <w:rsid w:val="00712AC7"/>
    <w:rsid w:val="00713C10"/>
    <w:rsid w:val="00714F72"/>
    <w:rsid w:val="00720032"/>
    <w:rsid w:val="007228CE"/>
    <w:rsid w:val="00722CE0"/>
    <w:rsid w:val="00743306"/>
    <w:rsid w:val="00762C5C"/>
    <w:rsid w:val="00770A80"/>
    <w:rsid w:val="007B29F8"/>
    <w:rsid w:val="007C7011"/>
    <w:rsid w:val="007F714C"/>
    <w:rsid w:val="007F7A6C"/>
    <w:rsid w:val="00804DB3"/>
    <w:rsid w:val="00813DFB"/>
    <w:rsid w:val="00824E3D"/>
    <w:rsid w:val="00827CC8"/>
    <w:rsid w:val="00860E80"/>
    <w:rsid w:val="008654E1"/>
    <w:rsid w:val="00865F47"/>
    <w:rsid w:val="00870157"/>
    <w:rsid w:val="0088118D"/>
    <w:rsid w:val="00883050"/>
    <w:rsid w:val="00883F10"/>
    <w:rsid w:val="008B29EE"/>
    <w:rsid w:val="008B6EEF"/>
    <w:rsid w:val="008C1A0B"/>
    <w:rsid w:val="008C2090"/>
    <w:rsid w:val="008D3AE7"/>
    <w:rsid w:val="008E438E"/>
    <w:rsid w:val="008F7CFE"/>
    <w:rsid w:val="00901C1B"/>
    <w:rsid w:val="00905946"/>
    <w:rsid w:val="00925F88"/>
    <w:rsid w:val="00927B19"/>
    <w:rsid w:val="00932C80"/>
    <w:rsid w:val="00934EF3"/>
    <w:rsid w:val="0094356F"/>
    <w:rsid w:val="00960B64"/>
    <w:rsid w:val="00970CC2"/>
    <w:rsid w:val="009771F5"/>
    <w:rsid w:val="00991E9F"/>
    <w:rsid w:val="009A5B92"/>
    <w:rsid w:val="009C0B31"/>
    <w:rsid w:val="009E4B5A"/>
    <w:rsid w:val="009F4148"/>
    <w:rsid w:val="009F7E9C"/>
    <w:rsid w:val="00A172B7"/>
    <w:rsid w:val="00A21CE7"/>
    <w:rsid w:val="00A258F3"/>
    <w:rsid w:val="00A26CB9"/>
    <w:rsid w:val="00A419F7"/>
    <w:rsid w:val="00A537F8"/>
    <w:rsid w:val="00A56232"/>
    <w:rsid w:val="00A73707"/>
    <w:rsid w:val="00A76C63"/>
    <w:rsid w:val="00A844C6"/>
    <w:rsid w:val="00AA22CA"/>
    <w:rsid w:val="00AA697E"/>
    <w:rsid w:val="00AB1810"/>
    <w:rsid w:val="00AC13F0"/>
    <w:rsid w:val="00AD434B"/>
    <w:rsid w:val="00AF6FB9"/>
    <w:rsid w:val="00B11479"/>
    <w:rsid w:val="00B14FF5"/>
    <w:rsid w:val="00B30058"/>
    <w:rsid w:val="00B53EFE"/>
    <w:rsid w:val="00B6618C"/>
    <w:rsid w:val="00B75ACC"/>
    <w:rsid w:val="00BD297C"/>
    <w:rsid w:val="00BD4DA6"/>
    <w:rsid w:val="00BE3F3B"/>
    <w:rsid w:val="00BF46FE"/>
    <w:rsid w:val="00C154C6"/>
    <w:rsid w:val="00C20F83"/>
    <w:rsid w:val="00C233FD"/>
    <w:rsid w:val="00C35A53"/>
    <w:rsid w:val="00C70928"/>
    <w:rsid w:val="00C74EEA"/>
    <w:rsid w:val="00C90582"/>
    <w:rsid w:val="00C97708"/>
    <w:rsid w:val="00CC0DB3"/>
    <w:rsid w:val="00CC55B8"/>
    <w:rsid w:val="00CF5838"/>
    <w:rsid w:val="00D20C6E"/>
    <w:rsid w:val="00D22448"/>
    <w:rsid w:val="00D47EF6"/>
    <w:rsid w:val="00D53DE3"/>
    <w:rsid w:val="00D61BE2"/>
    <w:rsid w:val="00D64C09"/>
    <w:rsid w:val="00D661ED"/>
    <w:rsid w:val="00D74349"/>
    <w:rsid w:val="00D94891"/>
    <w:rsid w:val="00D94A05"/>
    <w:rsid w:val="00D962FF"/>
    <w:rsid w:val="00DA060C"/>
    <w:rsid w:val="00DA43AB"/>
    <w:rsid w:val="00DB26C7"/>
    <w:rsid w:val="00DC0573"/>
    <w:rsid w:val="00DE4C30"/>
    <w:rsid w:val="00E01863"/>
    <w:rsid w:val="00E3205B"/>
    <w:rsid w:val="00E62050"/>
    <w:rsid w:val="00E71149"/>
    <w:rsid w:val="00E721B1"/>
    <w:rsid w:val="00E82182"/>
    <w:rsid w:val="00E951DF"/>
    <w:rsid w:val="00E975E7"/>
    <w:rsid w:val="00EA4CAA"/>
    <w:rsid w:val="00EB11BC"/>
    <w:rsid w:val="00EB33C7"/>
    <w:rsid w:val="00EB48DA"/>
    <w:rsid w:val="00ED028B"/>
    <w:rsid w:val="00ED3AB3"/>
    <w:rsid w:val="00ED5C8E"/>
    <w:rsid w:val="00EF26AC"/>
    <w:rsid w:val="00EF7630"/>
    <w:rsid w:val="00F1116D"/>
    <w:rsid w:val="00F238A4"/>
    <w:rsid w:val="00F245F7"/>
    <w:rsid w:val="00F41C9D"/>
    <w:rsid w:val="00F56B67"/>
    <w:rsid w:val="00F702A9"/>
    <w:rsid w:val="00F75FC1"/>
    <w:rsid w:val="00F85EE1"/>
    <w:rsid w:val="00F93E26"/>
    <w:rsid w:val="00FB1C6B"/>
    <w:rsid w:val="00FD47C2"/>
    <w:rsid w:val="00FD7CB8"/>
    <w:rsid w:val="00FE23B7"/>
    <w:rsid w:val="00FE7C6F"/>
    <w:rsid w:val="00FF2995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01FB"/>
  <w15:docId w15:val="{CFE9AA4E-757C-4FA9-AA20-B0291503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3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nhideWhenUsed/>
    <w:rsid w:val="002105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05D3"/>
    <w:rPr>
      <w:rFonts w:ascii="Calibri" w:eastAsia="Calibri" w:hAnsi="Calibri" w:cs="Times New Roman"/>
      <w:lang w:val="en-US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0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5D3"/>
    <w:pPr>
      <w:ind w:left="720"/>
      <w:contextualSpacing/>
    </w:pPr>
  </w:style>
  <w:style w:type="paragraph" w:styleId="NoSpacing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Normal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s.md/ro/procesul-decizional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372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Turcan Iulia</cp:lastModifiedBy>
  <cp:revision>9</cp:revision>
  <cp:lastPrinted>2023-01-31T10:56:00Z</cp:lastPrinted>
  <dcterms:created xsi:type="dcterms:W3CDTF">2023-05-19T13:02:00Z</dcterms:created>
  <dcterms:modified xsi:type="dcterms:W3CDTF">2024-01-19T14:13:00Z</dcterms:modified>
</cp:coreProperties>
</file>